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9266C" w:rsidRPr="00EE486A" w:rsidRDefault="00E9266C" w:rsidP="00E9266C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bookmarkStart w:id="0" w:name="_GoBack"/>
      <w:bookmarkEnd w:id="0"/>
    </w:p>
    <w:p w:rsidR="00EE486A" w:rsidRPr="00EE486A" w:rsidRDefault="00EE486A" w:rsidP="00D25F1F">
      <w:pPr>
        <w:bidi/>
        <w:rPr>
          <w:rFonts w:asciiTheme="minorBidi" w:eastAsia="Times New Roman" w:hAnsiTheme="minorBidi" w:cstheme="minorBidi"/>
          <w:color w:val="auto"/>
          <w:sz w:val="24"/>
          <w:szCs w:val="24"/>
        </w:rPr>
      </w:pP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 xml:space="preserve">נוסח הודעה בדבר כוונה להתקשרות עם ספק במיזם משותף </w:t>
      </w:r>
    </w:p>
    <w:p w:rsidR="00EE486A" w:rsidRPr="00EE486A" w:rsidRDefault="00EE486A" w:rsidP="006C32DA">
      <w:pPr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u w:val="single"/>
          <w:rtl/>
        </w:rPr>
        <w:t>הצעה לפרסום באינטרנט</w:t>
      </w: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הודעה בדבר כוונה להתקשרות עם ספק במיזם משותף.</w:t>
      </w: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משרד החינוך מעוניין להתקשר עם  קרן החינוך למען בתי ספר 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תל"י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 (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ע"ר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) 580404812 לצורך ביצוע 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תוכנית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  יצירת תרבות יהודית בבתי ספר 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תל"י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 ברוח היהדות הליברלית-פלורליסטית. </w:t>
      </w:r>
    </w:p>
    <w:p w:rsidR="00C9745C" w:rsidRDefault="00C9745C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C9745C" w:rsidRDefault="00C9745C" w:rsidP="00C9745C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E486A" w:rsidRPr="00EE486A" w:rsidRDefault="00EE486A" w:rsidP="00C9745C">
      <w:pPr>
        <w:bidi/>
        <w:rPr>
          <w:rFonts w:asciiTheme="minorBidi" w:eastAsia="Times New Roman" w:hAnsiTheme="minorBidi" w:cstheme="minorBidi"/>
          <w:color w:val="auto"/>
          <w:sz w:val="24"/>
          <w:szCs w:val="24"/>
        </w:rPr>
      </w:pP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>מטרת  התוכנית:</w:t>
      </w: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קידום לימודי היהדות והציונות בגני הילדים, בבתי ספר יסודיים ובחטיבות ביניים בחינוך הממלכתי ובאורח החיים בהם. פיתוח תרבות בית ספרית יהודית – ציונית בקרב בתי ספר וגנים בחינוך הממלכתי יהודי, דרך צירוף בתי ספר וגנים נוספים לרשת 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תל"י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, וחידוש בתי ספר בהם 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היתה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 תחלופה של כשליש מהמורים. מטרת התוכנית היא לחזק את ערכי היהדות והציונות בתפיסה פלורליסטית, ומתוך היכרות עם ערכים יהודיים דרך טקסטים קנוניים.</w:t>
      </w:r>
    </w:p>
    <w:p w:rsidR="00EE486A" w:rsidRPr="00EE486A" w:rsidRDefault="00EE486A" w:rsidP="006C32DA">
      <w:pPr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</w:rPr>
      </w:pP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>פירוט התוכנית:</w:t>
      </w: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br/>
      </w:r>
    </w:p>
    <w:tbl>
      <w:tblPr>
        <w:bidiVisual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2"/>
      </w:tblGrid>
      <w:tr w:rsidR="00EE486A" w:rsidRPr="00EE486A" w:rsidTr="00EE486A">
        <w:tc>
          <w:tcPr>
            <w:tcW w:w="0" w:type="auto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EE486A" w:rsidRPr="00EE486A" w:rsidRDefault="00EE486A" w:rsidP="006C32DA">
            <w:pPr>
              <w:bidi/>
              <w:rPr>
                <w:rFonts w:asciiTheme="minorBidi" w:eastAsia="Times New Roman" w:hAnsiTheme="minorBidi" w:cstheme="minorBidi"/>
                <w:color w:val="auto"/>
                <w:sz w:val="24"/>
                <w:szCs w:val="24"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קרן החינוך למען בתי ספר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מעניקה לווי פדגוגי וחינוכי לרשת בתי ספר וגני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במטרה לחולל שינוי עומק במוסדות אלה בכל הנוגע לעיסוק בזהות היהודית-ישראלית של הלומדים בהם. הלווי האינטנסיבי לכל בית ספר נמשך 4-5 שנים, ולגן 3 שנים. במהלכן מצופה שהמוסד  יבנה לעצמו תשתיות פדגוגיות ארוכות טווח שיפחיתו בהדרגתיות את תלותו בקרן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ובגורמים חיצוניים בכל הנוגע ללימודי היהדות. </w:t>
            </w:r>
          </w:p>
          <w:p w:rsidR="00EE486A" w:rsidRPr="00EE486A" w:rsidRDefault="00EE486A" w:rsidP="006C32DA">
            <w:pPr>
              <w:rPr>
                <w:rFonts w:asciiTheme="minorBidi" w:eastAsia="Times New Roman" w:hAnsiTheme="minorBidi" w:cstheme="minorBidi"/>
                <w:color w:val="auto"/>
                <w:sz w:val="24"/>
                <w:szCs w:val="24"/>
                <w:rtl/>
              </w:rPr>
            </w:pPr>
          </w:p>
          <w:p w:rsidR="00EE486A" w:rsidRPr="00EE486A" w:rsidRDefault="00EE486A" w:rsidP="006C32DA">
            <w:pPr>
              <w:bidi/>
              <w:rPr>
                <w:rFonts w:asciiTheme="minorBidi" w:eastAsia="Times New Roman" w:hAnsiTheme="minorBidi" w:cstheme="minorBidi"/>
                <w:color w:val="auto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>דרך הפעולה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:</w:t>
            </w:r>
          </w:p>
          <w:p w:rsidR="00EE486A" w:rsidRPr="00EE486A" w:rsidRDefault="00EE486A" w:rsidP="006C32DA">
            <w:pPr>
              <w:bidi/>
              <w:rPr>
                <w:rFonts w:asciiTheme="minorBidi" w:eastAsia="Times New Roman" w:hAnsiTheme="minorBidi" w:cstheme="minorBidi"/>
                <w:color w:val="auto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על מנת להשיג מטרות אלה, וכנגזרת מן האמור למעלה, עיקר עשייתה של קרן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מתמקדת בשלושה תחומים עיקריים:</w:t>
            </w:r>
          </w:p>
          <w:p w:rsidR="00EE486A" w:rsidRPr="00EE486A" w:rsidRDefault="00EE486A" w:rsidP="006C32DA">
            <w:pPr>
              <w:numPr>
                <w:ilvl w:val="0"/>
                <w:numId w:val="21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פיתוח משאבי אנוש מקצועיים במוסדות החינוך, ולווי פדגוגי צמוד של מנחות מטעמה של קרן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.</w:t>
            </w:r>
          </w:p>
          <w:p w:rsidR="00EE486A" w:rsidRPr="00EE486A" w:rsidRDefault="00EE486A" w:rsidP="006C32DA">
            <w:pPr>
              <w:numPr>
                <w:ilvl w:val="0"/>
                <w:numId w:val="21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הטמעת חומרי למידה תומכי הוראה בבתי הספר</w:t>
            </w:r>
          </w:p>
          <w:p w:rsidR="00EE486A" w:rsidRPr="00EE486A" w:rsidRDefault="00EE486A" w:rsidP="006C32DA">
            <w:pPr>
              <w:numPr>
                <w:ilvl w:val="0"/>
                <w:numId w:val="21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תמיכה בפעילות חינוכית חווייתית משלימה .</w:t>
            </w:r>
          </w:p>
          <w:p w:rsidR="00EE486A" w:rsidRPr="00EE486A" w:rsidRDefault="00EE486A" w:rsidP="006C32DA">
            <w:pPr>
              <w:bidi/>
              <w:rPr>
                <w:rFonts w:asciiTheme="minorBidi" w:eastAsia="Times New Roman" w:hAnsiTheme="minorBidi" w:cstheme="minorBidi"/>
                <w:color w:val="auto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פירוט תכנית הפעולה:</w:t>
            </w:r>
          </w:p>
          <w:p w:rsidR="00EE486A" w:rsidRPr="00EE486A" w:rsidRDefault="00EE486A" w:rsidP="006C32DA">
            <w:pPr>
              <w:numPr>
                <w:ilvl w:val="2"/>
                <w:numId w:val="22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>הנחייה פדגוגית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של מנחה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במוסד החינוכי (גן ובי"ס), אחת לשבועיים או חודש, לפי חתך של שכבות לצוות המחנכות של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ביהס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או מפגש עם צוות הגן. כמו כן מתקיימים מפגשים סדירים עם הנהלת ביה"ס והצוות המוביל בתחום התרבות היהודית ציונית כתרבות בית ספרית.</w:t>
            </w:r>
          </w:p>
          <w:p w:rsidR="00EE486A" w:rsidRPr="00EE486A" w:rsidRDefault="00EE486A" w:rsidP="006C32DA">
            <w:pPr>
              <w:numPr>
                <w:ilvl w:val="2"/>
                <w:numId w:val="22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>השתלמויות וימי עיון: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 מטרתם להעשיר ולהעמיק את הידע האישי של כל הצוות החינוכי בבית הספר, וליצור שפה מוכרת אשר תאפשר יצירת תרבות בית ספרית הנשענת על ההבנה והראייה המרחבית של נושאים ביהדות וציונות.</w:t>
            </w:r>
          </w:p>
          <w:p w:rsidR="00EE486A" w:rsidRPr="00EE486A" w:rsidRDefault="00EE486A" w:rsidP="006C32DA">
            <w:pPr>
              <w:numPr>
                <w:ilvl w:val="2"/>
                <w:numId w:val="22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>סמינר בני מצווה,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סמינר בן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יומים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המתקיים בישוב חנתון, המיועד לתלמידי כתות ו' והעוסק באחריות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ומחוייבות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של התלמידים הנובעת מההיכרות עם ההיסטוריה היהודית, הטקסים,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 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והדילמות העומדות בפני המתבגר הצעיר.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 </w:t>
            </w:r>
          </w:p>
          <w:p w:rsidR="00EE486A" w:rsidRPr="00EE486A" w:rsidRDefault="00EE486A" w:rsidP="006C32DA">
            <w:pPr>
              <w:numPr>
                <w:ilvl w:val="2"/>
                <w:numId w:val="22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פעילות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>חוויתית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 מוסיקלית ורוחנית- 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חינוך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שואף להעצים את החוויה היהודית ציונית בקרב הקהילה בה הוא פועל. לשם כך מתקיימות פעולות העוסקות בחוויה מוסיקלית ורוחנית על ידי אנשי מקצוע בתחומים אלה. כמו כן מאפשרת קרן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לתלמידים ולמורים להיפגש עם רבנים ורבות מזרמים יהודיים שונים, על מנת להכיר 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lastRenderedPageBreak/>
              <w:t>את הפלורליזם היהודי הקיים.</w:t>
            </w:r>
          </w:p>
          <w:p w:rsidR="00EE486A" w:rsidRPr="00EE486A" w:rsidRDefault="00EE486A" w:rsidP="006C32DA">
            <w:pPr>
              <w:numPr>
                <w:ilvl w:val="2"/>
                <w:numId w:val="22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עשייה ערכית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>חוויתית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 קהילתית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– מהווה המשך ללימוד בכתות ומאפשרת יישום של הלימוד מתוך הכרות  וקשר עם האחר.</w:t>
            </w:r>
          </w:p>
          <w:p w:rsidR="00EE486A" w:rsidRPr="00EE486A" w:rsidRDefault="00EE486A" w:rsidP="006C32DA">
            <w:pPr>
              <w:numPr>
                <w:ilvl w:val="2"/>
                <w:numId w:val="22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ערכות למידה/ חומרי למידה כיתתיים, 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 שפותחו על ידי קרן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, ומאפשרות למידה בחברותא, פנים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כתתית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או בן דורית, בתחום היהדות והציונות. </w:t>
            </w:r>
          </w:p>
          <w:p w:rsidR="00EE486A" w:rsidRPr="00EE486A" w:rsidRDefault="00EE486A" w:rsidP="006C32DA">
            <w:pPr>
              <w:numPr>
                <w:ilvl w:val="2"/>
                <w:numId w:val="22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יוזמות חינוכיות 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מאפשרות לקרן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לעודד קידום ושילוב נושאים ייחודיים המתוכננים ומוצאים לפעולה על ידי בתי הספר. תכניות אלה מעשירות את התרבות הבית ספרית הנרקמת לאורך השנה.</w:t>
            </w: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u w:val="single"/>
                <w:rtl/>
              </w:rPr>
              <w:t xml:space="preserve"> </w:t>
            </w:r>
          </w:p>
          <w:p w:rsidR="00EE486A" w:rsidRPr="00EE486A" w:rsidRDefault="00EE486A" w:rsidP="006C32DA">
            <w:pPr>
              <w:bidi/>
              <w:ind w:left="720" w:right="720"/>
              <w:rPr>
                <w:rFonts w:asciiTheme="minorBidi" w:eastAsia="Times New Roman" w:hAnsiTheme="minorBidi" w:cstheme="minorBidi"/>
                <w:color w:val="auto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אנו מאמינים שכלל הפעילות במשך כארבע שנים מביא ליצירת מוסד חינוכי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 מיטבי, המצמיח כוחות יוצרים ומובילים, ובכך הוא מעצים את  החינוך היהודי ציוני.</w:t>
            </w:r>
          </w:p>
          <w:p w:rsidR="00EE486A" w:rsidRPr="00EE486A" w:rsidRDefault="00EE486A" w:rsidP="006C32DA">
            <w:pPr>
              <w:rPr>
                <w:rFonts w:asciiTheme="minorBidi" w:eastAsia="Times New Roman" w:hAnsiTheme="minorBidi" w:cstheme="minorBidi"/>
                <w:color w:val="auto"/>
                <w:sz w:val="24"/>
                <w:szCs w:val="24"/>
                <w:rtl/>
              </w:rPr>
            </w:pPr>
          </w:p>
          <w:p w:rsidR="00EE486A" w:rsidRPr="00EE486A" w:rsidRDefault="00EE486A" w:rsidP="006C32DA">
            <w:pPr>
              <w:bidi/>
              <w:jc w:val="both"/>
              <w:rPr>
                <w:rFonts w:asciiTheme="minorBidi" w:eastAsia="Times New Roman" w:hAnsiTheme="minorBidi" w:cstheme="minorBidi"/>
                <w:color w:val="auto"/>
                <w:sz w:val="24"/>
                <w:szCs w:val="24"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בתי הספר שייבחרו צריכים לעמוד בשלושה קריטריונים לפחות מתוך הקריטריונים הבאים:</w:t>
            </w:r>
          </w:p>
          <w:p w:rsidR="00EE486A" w:rsidRPr="00EE486A" w:rsidRDefault="00EE486A" w:rsidP="006C32DA">
            <w:pPr>
              <w:numPr>
                <w:ilvl w:val="0"/>
                <w:numId w:val="23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 xml:space="preserve">מחויבות ההנהלה, לעמוד בתכנית העבודה. </w:t>
            </w:r>
          </w:p>
          <w:p w:rsidR="00EE486A" w:rsidRPr="00EE486A" w:rsidRDefault="00EE486A" w:rsidP="006C32DA">
            <w:pPr>
              <w:numPr>
                <w:ilvl w:val="0"/>
                <w:numId w:val="23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>בי"ס בתהליך הטמעת התכנית- עד 4 שנים ראשונות.</w:t>
            </w:r>
          </w:p>
          <w:p w:rsidR="00EE486A" w:rsidRPr="00EE486A" w:rsidRDefault="00EE486A" w:rsidP="006C32DA">
            <w:pPr>
              <w:numPr>
                <w:ilvl w:val="0"/>
                <w:numId w:val="23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 xml:space="preserve">ביה"ס הינו בעל דרגה סוציו-אקונומית של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rtl/>
              </w:rPr>
              <w:t>תישעונית</w:t>
            </w:r>
            <w:proofErr w:type="spellEnd"/>
            <w:r w:rsidRPr="00EE486A">
              <w:rPr>
                <w:rFonts w:asciiTheme="minorBidi" w:eastAsia="Times New Roman" w:hAnsiTheme="minorBidi" w:cstheme="minorBidi"/>
                <w:rtl/>
              </w:rPr>
              <w:t xml:space="preserve"> 6-9   </w:t>
            </w:r>
          </w:p>
          <w:p w:rsidR="00EE486A" w:rsidRPr="00EE486A" w:rsidRDefault="00EE486A" w:rsidP="006C32DA">
            <w:pPr>
              <w:numPr>
                <w:ilvl w:val="0"/>
                <w:numId w:val="23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>ביה"ס שייך לחינוך הממלכתי ובעל  6 כיתות תקינות לפחות.</w:t>
            </w:r>
          </w:p>
          <w:p w:rsidR="00EE486A" w:rsidRPr="00EE486A" w:rsidRDefault="00EE486A" w:rsidP="006C32DA">
            <w:pPr>
              <w:numPr>
                <w:ilvl w:val="0"/>
                <w:numId w:val="23"/>
              </w:numPr>
              <w:bidi/>
              <w:textAlignment w:val="baseline"/>
              <w:rPr>
                <w:rFonts w:asciiTheme="minorBidi" w:eastAsia="Times New Roman" w:hAnsiTheme="minorBidi" w:cstheme="minorBidi"/>
                <w:sz w:val="20"/>
                <w:szCs w:val="20"/>
                <w:rtl/>
              </w:rPr>
            </w:pPr>
            <w:proofErr w:type="spellStart"/>
            <w:r w:rsidRPr="00EE486A">
              <w:rPr>
                <w:rFonts w:asciiTheme="minorBidi" w:eastAsia="Times New Roman" w:hAnsiTheme="minorBidi" w:cstheme="minorBidi"/>
                <w:rtl/>
              </w:rPr>
              <w:t>ביהס</w:t>
            </w:r>
            <w:proofErr w:type="spellEnd"/>
            <w:r w:rsidRPr="00EE486A">
              <w:rPr>
                <w:rFonts w:asciiTheme="minorBidi" w:eastAsia="Times New Roman" w:hAnsiTheme="minorBidi" w:cstheme="minorBidi"/>
                <w:rtl/>
              </w:rPr>
              <w:t xml:space="preserve"> פריפריאלי-מרוחק מערי הראשה (תל אביב, ירושלים,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rtl/>
              </w:rPr>
              <w:t>חיפה,נתניה</w:t>
            </w:r>
            <w:proofErr w:type="spellEnd"/>
            <w:r w:rsidRPr="00EE486A">
              <w:rPr>
                <w:rFonts w:asciiTheme="minorBidi" w:eastAsia="Times New Roman" w:hAnsiTheme="minorBidi" w:cstheme="minorBidi"/>
                <w:rtl/>
              </w:rPr>
              <w:t>) לפחות 30 ק"מ</w:t>
            </w:r>
          </w:p>
          <w:p w:rsidR="00EE486A" w:rsidRPr="00EE486A" w:rsidRDefault="00EE486A" w:rsidP="006C32DA">
            <w:pPr>
              <w:rPr>
                <w:rFonts w:asciiTheme="minorBidi" w:eastAsia="Times New Roman" w:hAnsiTheme="minorBidi" w:cstheme="minorBidi"/>
                <w:color w:val="auto"/>
                <w:sz w:val="24"/>
                <w:szCs w:val="24"/>
                <w:rtl/>
              </w:rPr>
            </w:pPr>
          </w:p>
          <w:p w:rsidR="00EE486A" w:rsidRPr="00EE486A" w:rsidRDefault="00EE486A" w:rsidP="006C32DA">
            <w:pPr>
              <w:bidi/>
              <w:jc w:val="both"/>
              <w:rPr>
                <w:rFonts w:asciiTheme="minorBidi" w:eastAsia="Times New Roman" w:hAnsiTheme="minorBidi" w:cstheme="minorBidi"/>
                <w:color w:val="auto"/>
                <w:sz w:val="24"/>
                <w:szCs w:val="24"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גנים שייבחרו צריכים לעמוד בשלושה קריטריונים לפחות מתוך הקריטריונים הבאים:</w:t>
            </w:r>
          </w:p>
          <w:p w:rsidR="00EE486A" w:rsidRPr="00EE486A" w:rsidRDefault="00EE486A" w:rsidP="006C32DA">
            <w:pPr>
              <w:numPr>
                <w:ilvl w:val="0"/>
                <w:numId w:val="24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 xml:space="preserve">מחויבות הגננת לעמוד בתכנית העבודה של קרן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rtl/>
              </w:rPr>
              <w:t>תל"י</w:t>
            </w:r>
            <w:proofErr w:type="spellEnd"/>
          </w:p>
          <w:p w:rsidR="00EE486A" w:rsidRPr="00EE486A" w:rsidRDefault="00EE486A" w:rsidP="006C32DA">
            <w:pPr>
              <w:numPr>
                <w:ilvl w:val="0"/>
                <w:numId w:val="24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 xml:space="preserve">הגן מתוכנן להזין בית ספר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rtl/>
              </w:rPr>
              <w:t>.</w:t>
            </w:r>
          </w:p>
          <w:p w:rsidR="00EE486A" w:rsidRPr="00EE486A" w:rsidRDefault="00EE486A" w:rsidP="006C32DA">
            <w:pPr>
              <w:numPr>
                <w:ilvl w:val="0"/>
                <w:numId w:val="24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>פריפריאליות – הגן אינו בעיר הראשה.</w:t>
            </w:r>
          </w:p>
          <w:p w:rsidR="00EE486A" w:rsidRPr="00EE486A" w:rsidRDefault="00EE486A" w:rsidP="006C32DA">
            <w:pPr>
              <w:numPr>
                <w:ilvl w:val="0"/>
                <w:numId w:val="24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 xml:space="preserve">הגן בתהליך הטמעה </w:t>
            </w:r>
            <w:proofErr w:type="spellStart"/>
            <w:r w:rsidRPr="00EE486A">
              <w:rPr>
                <w:rFonts w:asciiTheme="minorBidi" w:eastAsia="Times New Roman" w:hAnsiTheme="minorBidi" w:cstheme="minorBidi"/>
                <w:rtl/>
              </w:rPr>
              <w:t>תל"י</w:t>
            </w:r>
            <w:proofErr w:type="spellEnd"/>
            <w:r w:rsidRPr="00EE486A">
              <w:rPr>
                <w:rFonts w:asciiTheme="minorBidi" w:eastAsia="Times New Roman" w:hAnsiTheme="minorBidi" w:cstheme="minorBidi"/>
                <w:rtl/>
              </w:rPr>
              <w:t xml:space="preserve"> עד 2 שנים או גן בו התחלפה הגננת..</w:t>
            </w:r>
          </w:p>
          <w:p w:rsidR="00EE486A" w:rsidRPr="00EE486A" w:rsidRDefault="00EE486A" w:rsidP="006C32DA">
            <w:pPr>
              <w:numPr>
                <w:ilvl w:val="0"/>
                <w:numId w:val="24"/>
              </w:numPr>
              <w:bidi/>
              <w:textAlignment w:val="baseline"/>
              <w:rPr>
                <w:rFonts w:asciiTheme="minorBidi" w:eastAsia="Times New Roman" w:hAnsiTheme="minorBidi" w:cstheme="minorBidi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rtl/>
              </w:rPr>
              <w:t>לגננת וותק של 2 שנים לפחות במשרד החינוך.</w:t>
            </w:r>
          </w:p>
          <w:p w:rsidR="00EE486A" w:rsidRPr="00EE486A" w:rsidRDefault="00EE486A" w:rsidP="006C32DA">
            <w:pPr>
              <w:rPr>
                <w:rFonts w:asciiTheme="minorBidi" w:eastAsia="Times New Roman" w:hAnsiTheme="minorBidi" w:cstheme="minorBidi"/>
                <w:color w:val="auto"/>
                <w:sz w:val="24"/>
                <w:szCs w:val="24"/>
              </w:rPr>
            </w:pPr>
          </w:p>
        </w:tc>
      </w:tr>
    </w:tbl>
    <w:p w:rsidR="00EE486A" w:rsidRPr="00EE486A" w:rsidRDefault="00EE486A" w:rsidP="006C32DA">
      <w:pPr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>היקף פעילות מתוכנן</w:t>
      </w:r>
    </w:p>
    <w:p w:rsidR="00EE486A" w:rsidRPr="00EE486A" w:rsidRDefault="00EE486A" w:rsidP="006C32DA">
      <w:pPr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tbl>
      <w:tblPr>
        <w:bidiVisual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2"/>
      </w:tblGrid>
      <w:tr w:rsidR="00EE486A" w:rsidRPr="00EE486A" w:rsidTr="00EE486A">
        <w:tc>
          <w:tcPr>
            <w:tcW w:w="0" w:type="auto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EE486A" w:rsidRPr="00EE486A" w:rsidRDefault="00EE486A" w:rsidP="006C32DA">
            <w:pPr>
              <w:bidi/>
              <w:rPr>
                <w:rFonts w:asciiTheme="minorBidi" w:eastAsia="Times New Roman" w:hAnsiTheme="minorBidi" w:cstheme="minorBidi"/>
                <w:color w:val="auto"/>
                <w:sz w:val="24"/>
                <w:szCs w:val="24"/>
                <w:rtl/>
              </w:rPr>
            </w:pPr>
            <w:r w:rsidRPr="00EE486A">
              <w:rPr>
                <w:rFonts w:asciiTheme="minorBidi" w:eastAsia="Times New Roman" w:hAnsiTheme="minorBidi" w:cstheme="minorBidi"/>
                <w:sz w:val="24"/>
                <w:szCs w:val="24"/>
                <w:rtl/>
              </w:rPr>
              <w:t>38 בתי ספר ו-60 גנים. בחירת המוסדות החינוכיים למיזם הינו פועל יוצא של רצון ביה"ס להצטרף לפעילות בהיקף כולל.</w:t>
            </w:r>
          </w:p>
        </w:tc>
      </w:tr>
    </w:tbl>
    <w:p w:rsidR="00EE486A" w:rsidRPr="00EE486A" w:rsidRDefault="00EE486A" w:rsidP="006C32DA">
      <w:pPr>
        <w:rPr>
          <w:rFonts w:asciiTheme="minorBidi" w:eastAsia="Times New Roman" w:hAnsiTheme="minorBidi" w:cstheme="minorBidi"/>
          <w:color w:val="auto"/>
          <w:sz w:val="24"/>
          <w:szCs w:val="24"/>
        </w:rPr>
      </w:pPr>
    </w:p>
    <w:p w:rsidR="00EE486A" w:rsidRPr="00EE486A" w:rsidRDefault="00EE486A" w:rsidP="00E9266C">
      <w:pPr>
        <w:bidi/>
        <w:rPr>
          <w:rFonts w:asciiTheme="minorBidi" w:eastAsia="Times New Roman" w:hAnsiTheme="minorBidi" w:cstheme="minorBidi"/>
          <w:color w:val="auto"/>
          <w:sz w:val="24"/>
          <w:szCs w:val="24"/>
        </w:rPr>
      </w:pP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rtl/>
        </w:rPr>
        <w:t>תקופת ההתקשרות המתוכננת:</w:t>
      </w:r>
      <w:r w:rsidR="006925EF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 xml:space="preserve"> שנת הלימודים תשע"</w:t>
      </w:r>
      <w:r w:rsidR="006925EF">
        <w:rPr>
          <w:rFonts w:asciiTheme="minorBidi" w:eastAsia="Times New Roman" w:hAnsiTheme="minorBidi" w:cstheme="minorBidi" w:hint="cs"/>
          <w:b/>
          <w:bCs/>
          <w:sz w:val="24"/>
          <w:szCs w:val="24"/>
          <w:u w:val="single"/>
          <w:rtl/>
        </w:rPr>
        <w:t>ו</w:t>
      </w: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 xml:space="preserve"> החל מ- </w:t>
      </w:r>
      <w:r w:rsidR="00E9266C">
        <w:rPr>
          <w:rFonts w:asciiTheme="minorBidi" w:eastAsia="Times New Roman" w:hAnsiTheme="minorBidi" w:cstheme="minorBidi" w:hint="cs"/>
          <w:b/>
          <w:bCs/>
          <w:sz w:val="24"/>
          <w:szCs w:val="24"/>
          <w:u w:val="single"/>
          <w:rtl/>
        </w:rPr>
        <w:t>20</w:t>
      </w: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>.</w:t>
      </w:r>
      <w:r w:rsidR="00E9266C">
        <w:rPr>
          <w:rFonts w:asciiTheme="minorBidi" w:eastAsia="Times New Roman" w:hAnsiTheme="minorBidi" w:cstheme="minorBidi" w:hint="cs"/>
          <w:b/>
          <w:bCs/>
          <w:sz w:val="24"/>
          <w:szCs w:val="24"/>
          <w:u w:val="single"/>
          <w:rtl/>
        </w:rPr>
        <w:t>01</w:t>
      </w: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>.2016 ועד 31.8.16</w:t>
      </w:r>
    </w:p>
    <w:p w:rsidR="00EE486A" w:rsidRPr="00EE486A" w:rsidRDefault="00EE486A" w:rsidP="006C32DA">
      <w:pPr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</w:rPr>
      </w:pP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rtl/>
        </w:rPr>
        <w:t>עלות:</w:t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 </w:t>
      </w:r>
      <w:r w:rsidRPr="00EE486A">
        <w:rPr>
          <w:rFonts w:asciiTheme="minorBidi" w:eastAsia="Times New Roman" w:hAnsiTheme="minorBidi" w:cstheme="minorBidi"/>
          <w:sz w:val="24"/>
          <w:szCs w:val="24"/>
          <w:u w:val="single"/>
          <w:rtl/>
        </w:rPr>
        <w:t xml:space="preserve">1,000,000 ₪ הספק ממקורות פרטיים,  ו-1,000,000 ₪ משרד החינוך. סה"כ הפרויקט: 2,000,000 ₪. </w:t>
      </w:r>
      <w:r w:rsidRPr="00EE486A">
        <w:rPr>
          <w:rFonts w:asciiTheme="minorBidi" w:eastAsia="Times New Roman" w:hAnsiTheme="minorBidi" w:cstheme="minorBidi"/>
          <w:sz w:val="24"/>
          <w:szCs w:val="24"/>
          <w:u w:val="single"/>
          <w:rtl/>
        </w:rPr>
        <w:br/>
      </w:r>
      <w:r w:rsidRPr="00EE486A">
        <w:rPr>
          <w:rFonts w:asciiTheme="minorBidi" w:eastAsia="Times New Roman" w:hAnsiTheme="minorBidi" w:cstheme="minorBidi"/>
          <w:sz w:val="24"/>
          <w:szCs w:val="24"/>
          <w:u w:val="single"/>
          <w:rtl/>
        </w:rPr>
        <w:br/>
      </w:r>
    </w:p>
    <w:p w:rsidR="00EE486A" w:rsidRPr="00E84095" w:rsidRDefault="00EE486A" w:rsidP="00E84095">
      <w:pPr>
        <w:bidi/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</w:pP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 xml:space="preserve">למשרד שמורה האופציה להרחיב ו/או להאריך את ההתקשרות עם הגוף הנ"ל לתקופה של </w:t>
      </w:r>
      <w:r w:rsidR="00E9266C">
        <w:rPr>
          <w:rFonts w:asciiTheme="minorBidi" w:eastAsia="Times New Roman" w:hAnsiTheme="minorBidi" w:cstheme="minorBidi" w:hint="cs"/>
          <w:b/>
          <w:bCs/>
          <w:sz w:val="24"/>
          <w:szCs w:val="24"/>
          <w:u w:val="single"/>
          <w:rtl/>
        </w:rPr>
        <w:t>שנתיים</w:t>
      </w: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 xml:space="preserve"> נוספ</w:t>
      </w:r>
      <w:r w:rsidR="00E9266C">
        <w:rPr>
          <w:rFonts w:asciiTheme="minorBidi" w:eastAsia="Times New Roman" w:hAnsiTheme="minorBidi" w:cstheme="minorBidi" w:hint="cs"/>
          <w:b/>
          <w:bCs/>
          <w:sz w:val="24"/>
          <w:szCs w:val="24"/>
          <w:u w:val="single"/>
          <w:rtl/>
        </w:rPr>
        <w:t>ו</w:t>
      </w: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 xml:space="preserve">ת </w:t>
      </w:r>
      <w:r w:rsidR="00E84095">
        <w:rPr>
          <w:rFonts w:asciiTheme="minorBidi" w:eastAsia="Times New Roman" w:hAnsiTheme="minorBidi" w:cstheme="minorBidi" w:hint="cs"/>
          <w:b/>
          <w:bCs/>
          <w:sz w:val="24"/>
          <w:szCs w:val="24"/>
          <w:u w:val="single"/>
          <w:rtl/>
        </w:rPr>
        <w:t xml:space="preserve">כל פעם לשנה, </w:t>
      </w: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>בהיקפים דומים</w:t>
      </w:r>
      <w:r w:rsidR="00E84095">
        <w:rPr>
          <w:rFonts w:asciiTheme="minorBidi" w:eastAsia="Times New Roman" w:hAnsiTheme="minorBidi" w:cstheme="minorBidi" w:hint="cs"/>
          <w:b/>
          <w:bCs/>
          <w:sz w:val="24"/>
          <w:szCs w:val="24"/>
          <w:u w:val="single"/>
          <w:rtl/>
        </w:rPr>
        <w:t xml:space="preserve">, </w:t>
      </w:r>
      <w:r w:rsidR="00E84095" w:rsidRPr="00E84095">
        <w:rPr>
          <w:rFonts w:asciiTheme="minorBidi" w:eastAsia="Times New Roman" w:hAnsiTheme="minorBidi" w:cstheme="minorBidi" w:hint="cs"/>
          <w:b/>
          <w:bCs/>
          <w:sz w:val="24"/>
          <w:szCs w:val="24"/>
          <w:u w:val="single"/>
          <w:rtl/>
        </w:rPr>
        <w:t>ובתוספת של עוד 30% מדי שנה להיקף הנ"ל, כולל בתקופת ההתקשרות הראשונה</w:t>
      </w:r>
    </w:p>
    <w:p w:rsidR="00EE486A" w:rsidRPr="00EE486A" w:rsidRDefault="00EE486A" w:rsidP="00E9266C">
      <w:pPr>
        <w:jc w:val="right"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9266C" w:rsidRDefault="00E9266C" w:rsidP="006C32DA">
      <w:pPr>
        <w:bidi/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</w:pPr>
    </w:p>
    <w:p w:rsidR="00B82263" w:rsidRDefault="00B82263" w:rsidP="00B82263">
      <w:pPr>
        <w:bidi/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</w:pPr>
    </w:p>
    <w:p w:rsidR="00B82263" w:rsidRDefault="00B82263" w:rsidP="00B82263">
      <w:pPr>
        <w:bidi/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</w:pPr>
    </w:p>
    <w:p w:rsidR="00B82263" w:rsidRDefault="00B82263" w:rsidP="00B82263">
      <w:pPr>
        <w:bidi/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</w:pPr>
    </w:p>
    <w:p w:rsidR="00E9266C" w:rsidRDefault="00E9266C" w:rsidP="00E9266C">
      <w:pPr>
        <w:bidi/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</w:pPr>
    </w:p>
    <w:p w:rsidR="00EE486A" w:rsidRPr="00EE486A" w:rsidRDefault="00EE486A" w:rsidP="00E9266C">
      <w:pPr>
        <w:bidi/>
        <w:rPr>
          <w:rFonts w:asciiTheme="minorBidi" w:eastAsia="Times New Roman" w:hAnsiTheme="minorBidi" w:cstheme="minorBidi"/>
          <w:color w:val="auto"/>
          <w:sz w:val="24"/>
          <w:szCs w:val="24"/>
        </w:rPr>
      </w:pPr>
      <w:r w:rsidRPr="00EE486A">
        <w:rPr>
          <w:rFonts w:asciiTheme="minorBidi" w:eastAsia="Times New Roman" w:hAnsiTheme="minorBidi" w:cstheme="minorBidi"/>
          <w:b/>
          <w:bCs/>
          <w:sz w:val="24"/>
          <w:szCs w:val="24"/>
          <w:u w:val="single"/>
          <w:rtl/>
        </w:rPr>
        <w:t>פירוט דרישות מהספק</w:t>
      </w:r>
    </w:p>
    <w:p w:rsidR="00EE486A" w:rsidRPr="00EE486A" w:rsidRDefault="00EE486A" w:rsidP="006C32DA">
      <w:pPr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6C32DA" w:rsidRDefault="006C32D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E486A" w:rsidRPr="00EE486A" w:rsidRDefault="006C32D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הגוף עוסק ב 5 השנים האחרונות בהפעלת תכניות  בגני ילדים ובבתי ספר ממלכתיים, אשר מטרתו להטמיע את ערכי תרבות ישראל בקהילת בית הספר וסביבתו. 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התוכנית המוצעת לשם פעילות הגוף תתאפיין: </w:t>
      </w:r>
      <w:r w:rsidR="006C32DA" w:rsidRPr="006C32DA">
        <w:rPr>
          <w:rFonts w:asciiTheme="minorBidi" w:eastAsia="Times New Roman" w:hAnsiTheme="minorBidi" w:cstheme="minorBidi" w:hint="cs"/>
          <w:sz w:val="24"/>
          <w:szCs w:val="24"/>
          <w:rtl/>
        </w:rPr>
        <w:br/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בגישה פלורליסטית ופתוחה.</w:t>
      </w:r>
      <w:r w:rsidR="006C32DA" w:rsidRPr="006C32DA">
        <w:rPr>
          <w:rFonts w:asciiTheme="minorBidi" w:eastAsia="Times New Roman" w:hAnsiTheme="minorBidi" w:cstheme="minorBidi" w:hint="cs"/>
          <w:sz w:val="24"/>
          <w:szCs w:val="24"/>
          <w:rtl/>
        </w:rPr>
        <w:br/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בגישה אינטרדיסציפלינרית. </w:t>
      </w:r>
      <w:r w:rsidR="006C32DA" w:rsidRPr="006C32DA">
        <w:rPr>
          <w:rFonts w:asciiTheme="minorBidi" w:eastAsia="Times New Roman" w:hAnsiTheme="minorBidi" w:cstheme="minorBidi" w:hint="cs"/>
          <w:sz w:val="24"/>
          <w:szCs w:val="24"/>
          <w:rtl/>
        </w:rPr>
        <w:br/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בחשיפה לטקסטים מסוגות שונות ומתקופות שונות. </w:t>
      </w:r>
      <w:r w:rsidR="006C32DA" w:rsidRPr="006C32DA">
        <w:rPr>
          <w:rFonts w:asciiTheme="minorBidi" w:eastAsia="Times New Roman" w:hAnsiTheme="minorBidi" w:cstheme="minorBidi" w:hint="cs"/>
          <w:sz w:val="24"/>
          <w:szCs w:val="24"/>
          <w:rtl/>
        </w:rPr>
        <w:br/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בפיתוח שיח בין דורי, שיח בין התרבויות היהודיות השונות ובינן לבין התרבות האוניברסאלית. </w:t>
      </w:r>
      <w:r w:rsidR="006C32DA">
        <w:rPr>
          <w:rFonts w:asciiTheme="minorBidi" w:eastAsia="Times New Roman" w:hAnsiTheme="minorBidi" w:cstheme="minorBidi" w:hint="cs"/>
          <w:sz w:val="24"/>
          <w:szCs w:val="24"/>
          <w:rtl/>
        </w:rPr>
        <w:br/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ברלוונטיות לעולם התלמידים</w:t>
      </w:r>
    </w:p>
    <w:p w:rsidR="00EE486A" w:rsidRPr="00EE486A" w:rsidRDefault="00EE486A" w:rsidP="00444A14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הגוף יתחייב להתאים את המיזם למאפייניו ולצרכיו הייחודיים של כל בית ספר</w:t>
      </w:r>
      <w:r w:rsidR="00444A14">
        <w:rPr>
          <w:rFonts w:asciiTheme="minorBidi" w:eastAsia="Times New Roman" w:hAnsiTheme="minorBidi" w:cstheme="minorBidi" w:hint="cs"/>
          <w:sz w:val="24"/>
          <w:szCs w:val="24"/>
          <w:rtl/>
        </w:rPr>
        <w:t xml:space="preserve"> ו</w:t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גן</w:t>
      </w:r>
      <w:r w:rsidR="00444A14">
        <w:rPr>
          <w:rFonts w:asciiTheme="minorBidi" w:eastAsia="Times New Roman" w:hAnsiTheme="minorBidi" w:cstheme="minorBidi" w:hint="cs"/>
          <w:sz w:val="24"/>
          <w:szCs w:val="24"/>
          <w:rtl/>
        </w:rPr>
        <w:t>,</w:t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 תוך שיתוף פעולה בין קהילת המוסד החינוכי: מורים/גננות, תלמידים והורים.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לגוף ניסיון בהפעלת התוכנית המוצעת בהיקף של 60 גני ילדים ו 32 בתי ספר ממלכתיים, לפחות,  ברחבי הארץ ובהתאם לשיקול הדעת של משרד החינוך.</w:t>
      </w:r>
    </w:p>
    <w:p w:rsidR="005E70C6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לגוף ניסיון בהפקת סמינר בני מצווה בהיקף של 1450 תלמידים לפחות. </w:t>
      </w:r>
    </w:p>
    <w:p w:rsidR="00EE486A" w:rsidRPr="00EE486A" w:rsidRDefault="00EE486A" w:rsidP="005E70C6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התוכנית עומדת בהלימה לתוכנית הלימודים של משרד החינוך ומאושרת להוראה בכיתות. 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לגוף ניסיון מוכח בכתיבת חומרי לימוד ביהדות לגני ילדים, לבתי ספר יסודיים ממלכתיים, בכל שכבות הגיל אשר אושרו להוראה ע"י משרד החינוך, בהיקף של 5 ערכות לפחות.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הגוף יקצה 18 מנחים בהיקף של 4,000 שעות לשנה לפחות להטמעת תכנית הלימודים של מערכת 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תל"י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 בגני הילדים ובבתי הספר.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הגוף יקיים השתלמויות למורים בהיקף של 350 שעות לפחות.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לגוף ניסיון בהפעלת יוזמות בית ספריות ייחודיות, בתחומי היהדות, שפעלו ב-61 מוסדות חינוך לפחות.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ככל שהמציע הוא גוף משפטי מאוגד עליו להיות רשום ברשם רשמי.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על הגוף המציע להיות עוסק מורשה/מלכ"ר.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על הגוף המציע לנהל ספרי חשבונות כחוק.</w:t>
      </w:r>
    </w:p>
    <w:p w:rsidR="00EE486A" w:rsidRPr="00EE486A" w:rsidRDefault="00EE486A" w:rsidP="006C32DA">
      <w:pPr>
        <w:numPr>
          <w:ilvl w:val="0"/>
          <w:numId w:val="25"/>
        </w:numPr>
        <w:bidi/>
        <w:ind w:right="-284"/>
        <w:textAlignment w:val="baseline"/>
        <w:rPr>
          <w:rFonts w:asciiTheme="minorBidi" w:eastAsia="Times New Roman" w:hAnsiTheme="minorBidi" w:cstheme="minorBidi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אם הגוף המציע הינו עמותה/חברה לתועלת הציבור עליו להיות בעל אישור על ניהול תקין תקף מטעם רשם העמותות או רשם התאגידים.</w:t>
      </w:r>
    </w:p>
    <w:p w:rsidR="00EE486A" w:rsidRPr="00EE486A" w:rsidRDefault="00EE486A" w:rsidP="006C32DA">
      <w:pPr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</w:p>
    <w:p w:rsidR="00EE486A" w:rsidRPr="00EE486A" w:rsidRDefault="00EE486A" w:rsidP="005E70C6">
      <w:pPr>
        <w:bidi/>
        <w:rPr>
          <w:rFonts w:asciiTheme="minorBidi" w:eastAsia="Times New Roman" w:hAnsiTheme="minorBidi" w:cstheme="minorBidi"/>
          <w:color w:val="auto"/>
          <w:sz w:val="24"/>
          <w:szCs w:val="24"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ככל שיהיה מציע אשר יגיש הצעה לביצוע תכנית שתעמוד בכל הדרישות האמורות לעיל, בהיקפים ובכמויות גדול</w:t>
      </w:r>
      <w:r w:rsidR="005E70C6">
        <w:rPr>
          <w:rFonts w:asciiTheme="minorBidi" w:eastAsia="Times New Roman" w:hAnsiTheme="minorBidi" w:cstheme="minorBidi" w:hint="cs"/>
          <w:sz w:val="24"/>
          <w:szCs w:val="24"/>
          <w:rtl/>
        </w:rPr>
        <w:t>ות</w:t>
      </w: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 מהמפורט לעיל, המשרד ישקול להתקשר 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איתו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.</w:t>
      </w: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 xml:space="preserve">ככל שלא תוגש הצעה כאמור, המשרד יתקשר עם עמותת קרן החינוך למען בתי ספר </w:t>
      </w:r>
      <w:proofErr w:type="spellStart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תל"י</w:t>
      </w:r>
      <w:proofErr w:type="spellEnd"/>
      <w:r w:rsidRPr="00EE486A">
        <w:rPr>
          <w:rFonts w:asciiTheme="minorBidi" w:eastAsia="Times New Roman" w:hAnsiTheme="minorBidi" w:cstheme="minorBidi"/>
          <w:sz w:val="24"/>
          <w:szCs w:val="24"/>
          <w:rtl/>
        </w:rPr>
        <w:t>, לצורך ביצוע תכנית זו.</w:t>
      </w: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noProof/>
          <w:sz w:val="24"/>
          <w:szCs w:val="24"/>
        </w:rPr>
        <mc:AlternateContent>
          <mc:Choice Requires="wps">
            <w:drawing>
              <wp:inline distT="0" distB="0" distL="0" distR="0" wp14:anchorId="5B0957F2" wp14:editId="107FCA24">
                <wp:extent cx="304800" cy="304800"/>
                <wp:effectExtent l="0" t="0" r="0" b="0"/>
                <wp:docPr id="6" name="מלבן 6" descr="https://docs.google.com/drawings/d/si-bDeB6qNEltWsoB-DnMHA/image?w=264&amp;h=175&amp;rev=1&amp;ac=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מלבן 6" o:spid="_x0000_s1026" alt="https://docs.google.com/drawings/d/si-bDeB6qNEltWsoB-DnMHA/image?w=264&amp;h=175&amp;rev=1&amp;ac=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" filled="f" stroked="f">
                <o:lock v:ext="edit" aspectratio="t"/>
                <w10:wrap anchorx="page"/>
                <w10:anchorlock/>
              </v:rect>
            </w:pict>
          </mc:Fallback>
        </mc:AlternateContent>
      </w:r>
    </w:p>
    <w:p w:rsidR="00EE486A" w:rsidRPr="00EE486A" w:rsidRDefault="00EE486A" w:rsidP="006C32DA">
      <w:pPr>
        <w:bidi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noProof/>
          <w:sz w:val="24"/>
          <w:szCs w:val="24"/>
        </w:rPr>
        <mc:AlternateContent>
          <mc:Choice Requires="wps">
            <w:drawing>
              <wp:inline distT="0" distB="0" distL="0" distR="0" wp14:anchorId="117A77C9" wp14:editId="2252100C">
                <wp:extent cx="304800" cy="304800"/>
                <wp:effectExtent l="0" t="0" r="0" b="0"/>
                <wp:docPr id="5" name="מלבן 5" descr="https://docs.google.com/drawings/d/sGrkCMlisJ5tJBQUOqHcMQg/image?w=156&amp;h=86&amp;rev=13&amp;ac=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מלבן 5" o:spid="_x0000_s1026" alt="https://docs.google.com/drawings/d/sGrkCMlisJ5tJBQUOqHcMQg/image?w=156&amp;h=86&amp;rev=13&amp;ac=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" filled="f" stroked="f">
                <o:lock v:ext="edit" aspectratio="t"/>
                <w10:wrap anchorx="page"/>
                <w10:anchorlock/>
              </v:rect>
            </w:pict>
          </mc:Fallback>
        </mc:AlternateContent>
      </w:r>
    </w:p>
    <w:p w:rsidR="003656E0" w:rsidRPr="006925EF" w:rsidRDefault="00EE486A" w:rsidP="006925EF">
      <w:pPr>
        <w:spacing w:after="240"/>
        <w:rPr>
          <w:rFonts w:asciiTheme="minorBidi" w:eastAsia="Times New Roman" w:hAnsiTheme="minorBidi" w:cstheme="minorBidi"/>
          <w:color w:val="auto"/>
          <w:sz w:val="24"/>
          <w:szCs w:val="24"/>
          <w:rtl/>
        </w:rPr>
      </w:pPr>
      <w:r w:rsidRPr="00EE486A">
        <w:rPr>
          <w:rFonts w:asciiTheme="minorBidi" w:eastAsia="Times New Roman" w:hAnsiTheme="minorBidi" w:cstheme="minorBidi"/>
          <w:color w:val="auto"/>
          <w:sz w:val="24"/>
          <w:szCs w:val="24"/>
        </w:rPr>
        <w:br/>
      </w:r>
    </w:p>
    <w:p w:rsidR="003656E0" w:rsidRPr="00D25F1F" w:rsidRDefault="003656E0" w:rsidP="00D25F1F">
      <w:pPr>
        <w:bidi/>
        <w:ind w:left="1080" w:right="2"/>
        <w:textAlignment w:val="baseline"/>
        <w:rPr>
          <w:rFonts w:asciiTheme="minorBidi" w:eastAsia="Times New Roman" w:hAnsiTheme="minorBidi" w:cstheme="minorBidi"/>
          <w:sz w:val="24"/>
          <w:szCs w:val="24"/>
        </w:rPr>
      </w:pPr>
    </w:p>
    <w:sectPr w:rsidR="003656E0" w:rsidRPr="00D25F1F" w:rsidSect="00C974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568" w:right="991" w:bottom="1440" w:left="993" w:header="567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C0B" w:rsidRDefault="00441C0B">
      <w:pPr>
        <w:spacing w:line="240" w:lineRule="auto"/>
      </w:pPr>
      <w:r>
        <w:separator/>
      </w:r>
    </w:p>
  </w:endnote>
  <w:endnote w:type="continuationSeparator" w:id="0">
    <w:p w:rsidR="00441C0B" w:rsidRDefault="00441C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745C" w:rsidRDefault="00C9745C">
    <w:pPr>
      <w:tabs>
        <w:tab w:val="center" w:pos="4153"/>
        <w:tab w:val="right" w:pos="8306"/>
      </w:tabs>
      <w:bidi/>
      <w:spacing w:line="240" w:lineRule="auto"/>
      <w:jc w:val="center"/>
      <w:rPr>
        <w:rFonts w:ascii="Times New Roman" w:eastAsia="Times New Roman" w:hAnsi="Times New Roman" w:cs="Times New Roman"/>
        <w:sz w:val="24"/>
        <w:szCs w:val="24"/>
        <w:rtl/>
      </w:rPr>
    </w:pPr>
  </w:p>
  <w:p w:rsidR="00C9745C" w:rsidRDefault="00C9745C" w:rsidP="00C9745C">
    <w:pPr>
      <w:tabs>
        <w:tab w:val="center" w:pos="4153"/>
        <w:tab w:val="right" w:pos="8306"/>
      </w:tabs>
      <w:bidi/>
      <w:spacing w:line="240" w:lineRule="auto"/>
      <w:jc w:val="center"/>
      <w:rPr>
        <w:rFonts w:ascii="Times New Roman" w:eastAsia="Times New Roman" w:hAnsi="Times New Roman" w:cs="Times New Roman"/>
        <w:sz w:val="24"/>
        <w:szCs w:val="24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4988" w:rsidRDefault="003B4988" w:rsidP="003B4988">
    <w:pPr>
      <w:bidi/>
      <w:spacing w:line="360" w:lineRule="auto"/>
      <w:jc w:val="center"/>
      <w:rPr>
        <w:rFonts w:asciiTheme="minorBidi" w:eastAsia="Times New Roman" w:hAnsiTheme="minorBidi" w:cstheme="minorBidi"/>
        <w:b/>
        <w:sz w:val="24"/>
        <w:szCs w:val="24"/>
        <w:rtl/>
      </w:rPr>
    </w:pPr>
  </w:p>
  <w:p w:rsidR="003B4988" w:rsidRPr="003B4988" w:rsidRDefault="003B4988" w:rsidP="003B4988">
    <w:pPr>
      <w:bidi/>
      <w:spacing w:line="360" w:lineRule="auto"/>
      <w:jc w:val="center"/>
      <w:rPr>
        <w:rFonts w:asciiTheme="minorBidi" w:hAnsiTheme="minorBidi" w:cstheme="minorBidi"/>
      </w:rPr>
    </w:pPr>
    <w:r w:rsidRPr="003B4988">
      <w:rPr>
        <w:rFonts w:asciiTheme="minorBidi" w:eastAsia="Times New Roman" w:hAnsiTheme="minorBidi" w:cstheme="minorBidi"/>
        <w:b/>
        <w:sz w:val="24"/>
        <w:szCs w:val="24"/>
        <w:rtl/>
      </w:rPr>
      <w:t>שבטי ישראל 34 * ירושלים 91911 * טל' 5602670 * פקס 5602000 *</w:t>
    </w:r>
  </w:p>
  <w:p w:rsidR="003B4988" w:rsidRPr="003B4988" w:rsidRDefault="003B4988" w:rsidP="003B4988">
    <w:pPr>
      <w:bidi/>
      <w:spacing w:line="360" w:lineRule="auto"/>
      <w:jc w:val="center"/>
      <w:rPr>
        <w:rFonts w:asciiTheme="minorBidi" w:hAnsiTheme="minorBidi" w:cstheme="minorBidi"/>
      </w:rPr>
    </w:pPr>
    <w:r w:rsidRPr="003B4988">
      <w:rPr>
        <w:rFonts w:asciiTheme="minorBidi" w:eastAsia="Times New Roman" w:hAnsiTheme="minorBidi" w:cstheme="minorBidi"/>
        <w:b/>
        <w:sz w:val="24"/>
        <w:szCs w:val="24"/>
        <w:rtl/>
      </w:rPr>
      <w:t xml:space="preserve">אתר שער הממשלה </w:t>
    </w:r>
    <w:hyperlink r:id="rId1">
      <w:r w:rsidRPr="003B4988">
        <w:rPr>
          <w:rFonts w:asciiTheme="minorBidi" w:eastAsia="Times New Roman" w:hAnsiTheme="minorBidi" w:cstheme="minorBidi"/>
          <w:b/>
          <w:sz w:val="24"/>
          <w:szCs w:val="24"/>
          <w:u w:val="single"/>
        </w:rPr>
        <w:t>www.gov.il</w:t>
      </w:r>
    </w:hyperlink>
    <w:hyperlink r:id="rId2"/>
  </w:p>
  <w:p w:rsidR="003B4988" w:rsidRPr="003B4988" w:rsidRDefault="003B4988" w:rsidP="003B4988">
    <w:pPr>
      <w:bidi/>
      <w:spacing w:line="360" w:lineRule="auto"/>
      <w:jc w:val="center"/>
      <w:rPr>
        <w:rFonts w:asciiTheme="minorBidi" w:hAnsiTheme="minorBidi" w:cstheme="minorBidi"/>
      </w:rPr>
    </w:pPr>
    <w:r w:rsidRPr="003B4988">
      <w:rPr>
        <w:rFonts w:asciiTheme="minorBidi" w:eastAsia="Times New Roman" w:hAnsiTheme="minorBidi" w:cstheme="minorBidi"/>
        <w:b/>
        <w:sz w:val="24"/>
        <w:szCs w:val="24"/>
        <w:rtl/>
      </w:rPr>
      <w:t xml:space="preserve">אתר המשרד </w:t>
    </w:r>
    <w:hyperlink r:id="rId3">
      <w:r w:rsidRPr="003B4988">
        <w:rPr>
          <w:rFonts w:asciiTheme="minorBidi" w:eastAsia="Times New Roman" w:hAnsiTheme="minorBidi" w:cstheme="minorBidi"/>
          <w:b/>
          <w:color w:val="0000FF"/>
          <w:sz w:val="24"/>
          <w:szCs w:val="24"/>
          <w:u w:val="single"/>
        </w:rPr>
        <w:t>www.education.gov.il</w:t>
      </w:r>
    </w:hyperlink>
    <w:hyperlink r:id="rId4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C0B" w:rsidRDefault="00441C0B">
      <w:pPr>
        <w:spacing w:line="240" w:lineRule="auto"/>
      </w:pPr>
      <w:r>
        <w:separator/>
      </w:r>
    </w:p>
  </w:footnote>
  <w:footnote w:type="continuationSeparator" w:id="0">
    <w:p w:rsidR="00441C0B" w:rsidRDefault="00441C0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745C" w:rsidRDefault="00C9745C" w:rsidP="00C9745C">
    <w:pPr>
      <w:pStyle w:val="af"/>
      <w:jc w:val="center"/>
    </w:pPr>
  </w:p>
  <w:p w:rsidR="00C9745C" w:rsidRDefault="00C9745C" w:rsidP="00C9745C">
    <w:pPr>
      <w:pStyle w:val="af"/>
      <w:jc w:val="center"/>
    </w:pPr>
  </w:p>
  <w:p w:rsidR="00C9745C" w:rsidRDefault="00C9745C" w:rsidP="00C9745C">
    <w:pPr>
      <w:pStyle w:val="af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745C" w:rsidRDefault="00C9745C" w:rsidP="00C9745C">
    <w:pPr>
      <w:pStyle w:val="af"/>
      <w:jc w:val="center"/>
    </w:pPr>
    <w:r>
      <w:t>09.12.2015</w:t>
    </w:r>
  </w:p>
  <w:p w:rsidR="00C9745C" w:rsidRDefault="00C9745C" w:rsidP="00C9745C">
    <w:pPr>
      <w:pStyle w:val="af"/>
      <w:jc w:val="center"/>
    </w:pPr>
  </w:p>
  <w:p w:rsidR="00C9745C" w:rsidRDefault="00C9745C" w:rsidP="00C9745C">
    <w:pPr>
      <w:pStyle w:val="af"/>
      <w:jc w:val="center"/>
    </w:pPr>
  </w:p>
  <w:p w:rsidR="00C9745C" w:rsidRDefault="00C9745C" w:rsidP="00C9745C">
    <w:pPr>
      <w:pStyle w:val="af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019F4"/>
    <w:multiLevelType w:val="multilevel"/>
    <w:tmpl w:val="9DDECF3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E4611B"/>
    <w:multiLevelType w:val="multilevel"/>
    <w:tmpl w:val="049C2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4F691C"/>
    <w:multiLevelType w:val="multilevel"/>
    <w:tmpl w:val="6390159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0540ED7"/>
    <w:multiLevelType w:val="multilevel"/>
    <w:tmpl w:val="1D1038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8AD6B77"/>
    <w:multiLevelType w:val="multilevel"/>
    <w:tmpl w:val="2062A5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A432181"/>
    <w:multiLevelType w:val="multilevel"/>
    <w:tmpl w:val="FE7A1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B2C1ED4"/>
    <w:multiLevelType w:val="multilevel"/>
    <w:tmpl w:val="CA6899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B901360"/>
    <w:multiLevelType w:val="multilevel"/>
    <w:tmpl w:val="DCF66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08F5387"/>
    <w:multiLevelType w:val="multilevel"/>
    <w:tmpl w:val="393062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1C82B5C"/>
    <w:multiLevelType w:val="multilevel"/>
    <w:tmpl w:val="6BE49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D00B93"/>
    <w:multiLevelType w:val="multilevel"/>
    <w:tmpl w:val="72F69FF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4AA4B79"/>
    <w:multiLevelType w:val="multilevel"/>
    <w:tmpl w:val="46745BD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5526D8D"/>
    <w:multiLevelType w:val="multilevel"/>
    <w:tmpl w:val="38D808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39E7E17"/>
    <w:multiLevelType w:val="multilevel"/>
    <w:tmpl w:val="1CA68B82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246220"/>
    <w:multiLevelType w:val="multilevel"/>
    <w:tmpl w:val="781C403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6A62C19"/>
    <w:multiLevelType w:val="multilevel"/>
    <w:tmpl w:val="D782578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A8832AB"/>
    <w:multiLevelType w:val="multilevel"/>
    <w:tmpl w:val="1722B5A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337B93"/>
    <w:multiLevelType w:val="multilevel"/>
    <w:tmpl w:val="073272EE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1EC4198"/>
    <w:multiLevelType w:val="multilevel"/>
    <w:tmpl w:val="6972AD8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6765D55"/>
    <w:multiLevelType w:val="multilevel"/>
    <w:tmpl w:val="B71C4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94F2738"/>
    <w:multiLevelType w:val="multilevel"/>
    <w:tmpl w:val="6C94D3DC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A3215F6"/>
    <w:multiLevelType w:val="multilevel"/>
    <w:tmpl w:val="6ADC037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D2676AE"/>
    <w:multiLevelType w:val="multilevel"/>
    <w:tmpl w:val="69902E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4382986"/>
    <w:multiLevelType w:val="multilevel"/>
    <w:tmpl w:val="4CF49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C3518E0"/>
    <w:multiLevelType w:val="multilevel"/>
    <w:tmpl w:val="0CB6073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FA17FDE"/>
    <w:multiLevelType w:val="multilevel"/>
    <w:tmpl w:val="675CAC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8414EB1"/>
    <w:multiLevelType w:val="multilevel"/>
    <w:tmpl w:val="4DFAE49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EC30D7A"/>
    <w:multiLevelType w:val="multilevel"/>
    <w:tmpl w:val="7ACA2A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0A66218"/>
    <w:multiLevelType w:val="multilevel"/>
    <w:tmpl w:val="0B368E3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0FC4C63"/>
    <w:multiLevelType w:val="multilevel"/>
    <w:tmpl w:val="635A0D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36D64FB"/>
    <w:multiLevelType w:val="multilevel"/>
    <w:tmpl w:val="8A8EF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ACB13C2"/>
    <w:multiLevelType w:val="multilevel"/>
    <w:tmpl w:val="5608D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CAD5A46"/>
    <w:multiLevelType w:val="multilevel"/>
    <w:tmpl w:val="F0801C9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D66794C"/>
    <w:multiLevelType w:val="multilevel"/>
    <w:tmpl w:val="4620B6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FB93F2D"/>
    <w:multiLevelType w:val="multilevel"/>
    <w:tmpl w:val="BDBED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25"/>
    <w:lvlOverride w:ilvl="0">
      <w:lvl w:ilvl="0">
        <w:numFmt w:val="decimal"/>
        <w:lvlText w:val="%1."/>
        <w:lvlJc w:val="left"/>
      </w:lvl>
    </w:lvlOverride>
  </w:num>
  <w:num w:numId="3">
    <w:abstractNumId w:val="7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">
    <w:abstractNumId w:val="1"/>
  </w:num>
  <w:num w:numId="5">
    <w:abstractNumId w:val="27"/>
    <w:lvlOverride w:ilvl="0">
      <w:lvl w:ilvl="0">
        <w:numFmt w:val="decimal"/>
        <w:lvlText w:val="%1."/>
        <w:lvlJc w:val="left"/>
      </w:lvl>
    </w:lvlOverride>
  </w:num>
  <w:num w:numId="6">
    <w:abstractNumId w:val="29"/>
  </w:num>
  <w:num w:numId="7">
    <w:abstractNumId w:val="30"/>
  </w:num>
  <w:num w:numId="8">
    <w:abstractNumId w:val="26"/>
    <w:lvlOverride w:ilvl="0">
      <w:lvl w:ilvl="0">
        <w:numFmt w:val="decimal"/>
        <w:lvlText w:val="%1."/>
        <w:lvlJc w:val="left"/>
      </w:lvl>
    </w:lvlOverride>
  </w:num>
  <w:num w:numId="9">
    <w:abstractNumId w:val="21"/>
    <w:lvlOverride w:ilvl="0">
      <w:lvl w:ilvl="0">
        <w:numFmt w:val="decimal"/>
        <w:lvlText w:val="%1."/>
        <w:lvlJc w:val="left"/>
      </w:lvl>
    </w:lvlOverride>
  </w:num>
  <w:num w:numId="10">
    <w:abstractNumId w:val="2"/>
    <w:lvlOverride w:ilvl="0">
      <w:lvl w:ilvl="0">
        <w:numFmt w:val="decimal"/>
        <w:lvlText w:val="%1."/>
        <w:lvlJc w:val="left"/>
      </w:lvl>
    </w:lvlOverride>
  </w:num>
  <w:num w:numId="11">
    <w:abstractNumId w:val="18"/>
    <w:lvlOverride w:ilvl="0">
      <w:lvl w:ilvl="0">
        <w:numFmt w:val="decimal"/>
        <w:lvlText w:val="%1."/>
        <w:lvlJc w:val="left"/>
      </w:lvl>
    </w:lvlOverride>
  </w:num>
  <w:num w:numId="12">
    <w:abstractNumId w:val="28"/>
    <w:lvlOverride w:ilvl="0">
      <w:lvl w:ilvl="0">
        <w:numFmt w:val="decimal"/>
        <w:lvlText w:val="%1."/>
        <w:lvlJc w:val="left"/>
      </w:lvl>
    </w:lvlOverride>
  </w:num>
  <w:num w:numId="13">
    <w:abstractNumId w:val="16"/>
    <w:lvlOverride w:ilvl="0">
      <w:lvl w:ilvl="0">
        <w:numFmt w:val="decimal"/>
        <w:lvlText w:val="%1."/>
        <w:lvlJc w:val="left"/>
      </w:lvl>
    </w:lvlOverride>
  </w:num>
  <w:num w:numId="14">
    <w:abstractNumId w:val="10"/>
    <w:lvlOverride w:ilvl="0">
      <w:lvl w:ilvl="0">
        <w:numFmt w:val="decimal"/>
        <w:lvlText w:val="%1."/>
        <w:lvlJc w:val="left"/>
      </w:lvl>
    </w:lvlOverride>
  </w:num>
  <w:num w:numId="15">
    <w:abstractNumId w:val="15"/>
    <w:lvlOverride w:ilvl="0">
      <w:lvl w:ilvl="0">
        <w:numFmt w:val="decimal"/>
        <w:lvlText w:val="%1."/>
        <w:lvlJc w:val="left"/>
      </w:lvl>
    </w:lvlOverride>
  </w:num>
  <w:num w:numId="16">
    <w:abstractNumId w:val="9"/>
  </w:num>
  <w:num w:numId="17">
    <w:abstractNumId w:val="19"/>
  </w:num>
  <w:num w:numId="18">
    <w:abstractNumId w:val="13"/>
    <w:lvlOverride w:ilvl="0">
      <w:lvl w:ilvl="0">
        <w:numFmt w:val="decimal"/>
        <w:lvlText w:val="%1."/>
        <w:lvlJc w:val="left"/>
      </w:lvl>
    </w:lvlOverride>
  </w:num>
  <w:num w:numId="19">
    <w:abstractNumId w:val="20"/>
    <w:lvlOverride w:ilvl="0">
      <w:lvl w:ilvl="0">
        <w:numFmt w:val="decimal"/>
        <w:lvlText w:val="%1."/>
        <w:lvlJc w:val="left"/>
      </w:lvl>
    </w:lvlOverride>
  </w:num>
  <w:num w:numId="20">
    <w:abstractNumId w:val="17"/>
    <w:lvlOverride w:ilvl="0">
      <w:lvl w:ilvl="0">
        <w:numFmt w:val="decimal"/>
        <w:lvlText w:val="%1."/>
        <w:lvlJc w:val="left"/>
      </w:lvl>
    </w:lvlOverride>
  </w:num>
  <w:num w:numId="21">
    <w:abstractNumId w:val="23"/>
  </w:num>
  <w:num w:numId="22">
    <w:abstractNumId w:val="12"/>
  </w:num>
  <w:num w:numId="23">
    <w:abstractNumId w:val="22"/>
  </w:num>
  <w:num w:numId="24">
    <w:abstractNumId w:val="4"/>
  </w:num>
  <w:num w:numId="25">
    <w:abstractNumId w:val="6"/>
  </w:num>
  <w:num w:numId="26">
    <w:abstractNumId w:val="5"/>
  </w:num>
  <w:num w:numId="27">
    <w:abstractNumId w:val="24"/>
    <w:lvlOverride w:ilvl="0">
      <w:lvl w:ilvl="0">
        <w:numFmt w:val="decimal"/>
        <w:lvlText w:val="%1."/>
        <w:lvlJc w:val="left"/>
      </w:lvl>
    </w:lvlOverride>
  </w:num>
  <w:num w:numId="28">
    <w:abstractNumId w:val="24"/>
    <w:lvlOverride w:ilvl="0">
      <w:lvl w:ilvl="0">
        <w:numFmt w:val="decimal"/>
        <w:lvlText w:val="%1."/>
        <w:lvlJc w:val="left"/>
      </w:lvl>
    </w:lvlOverride>
  </w:num>
  <w:num w:numId="29">
    <w:abstractNumId w:val="24"/>
    <w:lvlOverride w:ilvl="0">
      <w:lvl w:ilvl="0">
        <w:numFmt w:val="decimal"/>
        <w:lvlText w:val="%1."/>
        <w:lvlJc w:val="left"/>
      </w:lvl>
    </w:lvlOverride>
  </w:num>
  <w:num w:numId="30">
    <w:abstractNumId w:val="24"/>
    <w:lvlOverride w:ilvl="0">
      <w:lvl w:ilvl="0">
        <w:numFmt w:val="decimal"/>
        <w:lvlText w:val="%1."/>
        <w:lvlJc w:val="left"/>
      </w:lvl>
    </w:lvlOverride>
  </w:num>
  <w:num w:numId="31">
    <w:abstractNumId w:val="24"/>
    <w:lvlOverride w:ilvl="0">
      <w:lvl w:ilvl="0">
        <w:numFmt w:val="decimal"/>
        <w:lvlText w:val="%1."/>
        <w:lvlJc w:val="left"/>
      </w:lvl>
    </w:lvlOverride>
  </w:num>
  <w:num w:numId="32">
    <w:abstractNumId w:val="24"/>
    <w:lvlOverride w:ilvl="0">
      <w:lvl w:ilvl="0">
        <w:numFmt w:val="decimal"/>
        <w:lvlText w:val="%1."/>
        <w:lvlJc w:val="left"/>
      </w:lvl>
    </w:lvlOverride>
  </w:num>
  <w:num w:numId="33">
    <w:abstractNumId w:val="24"/>
    <w:lvlOverride w:ilvl="0">
      <w:lvl w:ilvl="0">
        <w:numFmt w:val="decimal"/>
        <w:lvlText w:val="%1."/>
        <w:lvlJc w:val="left"/>
      </w:lvl>
    </w:lvlOverride>
  </w:num>
  <w:num w:numId="34">
    <w:abstractNumId w:val="14"/>
    <w:lvlOverride w:ilvl="0">
      <w:lvl w:ilvl="0">
        <w:numFmt w:val="decimal"/>
        <w:lvlText w:val="%1."/>
        <w:lvlJc w:val="left"/>
      </w:lvl>
    </w:lvlOverride>
  </w:num>
  <w:num w:numId="35">
    <w:abstractNumId w:val="14"/>
    <w:lvlOverride w:ilvl="0">
      <w:lvl w:ilvl="0">
        <w:numFmt w:val="decimal"/>
        <w:lvlText w:val="%1."/>
        <w:lvlJc w:val="left"/>
      </w:lvl>
    </w:lvlOverride>
  </w:num>
  <w:num w:numId="36">
    <w:abstractNumId w:val="14"/>
    <w:lvlOverride w:ilvl="0">
      <w:lvl w:ilvl="0">
        <w:numFmt w:val="decimal"/>
        <w:lvlText w:val="%1."/>
        <w:lvlJc w:val="left"/>
      </w:lvl>
    </w:lvlOverride>
  </w:num>
  <w:num w:numId="37">
    <w:abstractNumId w:val="14"/>
    <w:lvlOverride w:ilvl="0">
      <w:lvl w:ilvl="0">
        <w:numFmt w:val="decimal"/>
        <w:lvlText w:val="%1."/>
        <w:lvlJc w:val="left"/>
      </w:lvl>
    </w:lvlOverride>
  </w:num>
  <w:num w:numId="38">
    <w:abstractNumId w:val="34"/>
  </w:num>
  <w:num w:numId="39">
    <w:abstractNumId w:val="3"/>
    <w:lvlOverride w:ilvl="1">
      <w:lvl w:ilvl="1">
        <w:numFmt w:val="decimal"/>
        <w:lvlText w:val="%2."/>
        <w:lvlJc w:val="left"/>
      </w:lvl>
    </w:lvlOverride>
  </w:num>
  <w:num w:numId="40">
    <w:abstractNumId w:val="3"/>
    <w:lvlOverride w:ilvl="1">
      <w:lvl w:ilvl="1">
        <w:numFmt w:val="decimal"/>
        <w:lvlText w:val="%2."/>
        <w:lvlJc w:val="left"/>
      </w:lvl>
    </w:lvlOverride>
  </w:num>
  <w:num w:numId="41">
    <w:abstractNumId w:val="3"/>
    <w:lvlOverride w:ilvl="1">
      <w:lvl w:ilvl="1">
        <w:numFmt w:val="decimal"/>
        <w:lvlText w:val="%2."/>
        <w:lvlJc w:val="left"/>
      </w:lvl>
    </w:lvlOverride>
  </w:num>
  <w:num w:numId="42">
    <w:abstractNumId w:val="3"/>
    <w:lvlOverride w:ilvl="1">
      <w:lvl w:ilvl="1">
        <w:numFmt w:val="decimal"/>
        <w:lvlText w:val="%2."/>
        <w:lvlJc w:val="left"/>
      </w:lvl>
    </w:lvlOverride>
  </w:num>
  <w:num w:numId="43">
    <w:abstractNumId w:val="32"/>
    <w:lvlOverride w:ilvl="1">
      <w:lvl w:ilvl="1">
        <w:numFmt w:val="decimal"/>
        <w:lvlText w:val="%2."/>
        <w:lvlJc w:val="left"/>
      </w:lvl>
    </w:lvlOverride>
  </w:num>
  <w:num w:numId="44">
    <w:abstractNumId w:val="0"/>
    <w:lvlOverride w:ilvl="1">
      <w:lvl w:ilvl="1">
        <w:numFmt w:val="decimal"/>
        <w:lvlText w:val="%2."/>
        <w:lvlJc w:val="left"/>
      </w:lvl>
    </w:lvlOverride>
  </w:num>
  <w:num w:numId="45">
    <w:abstractNumId w:val="33"/>
    <w:lvlOverride w:ilvl="1">
      <w:lvl w:ilvl="1">
        <w:numFmt w:val="decimal"/>
        <w:lvlText w:val="%2."/>
        <w:lvlJc w:val="left"/>
      </w:lvl>
    </w:lvlOverride>
  </w:num>
  <w:num w:numId="46">
    <w:abstractNumId w:val="33"/>
    <w:lvlOverride w:ilvl="1">
      <w:lvl w:ilvl="1">
        <w:numFmt w:val="decimal"/>
        <w:lvlText w:val="%2."/>
        <w:lvlJc w:val="left"/>
      </w:lvl>
    </w:lvlOverride>
  </w:num>
  <w:num w:numId="47">
    <w:abstractNumId w:val="33"/>
    <w:lvlOverride w:ilvl="1">
      <w:lvl w:ilvl="1">
        <w:numFmt w:val="decimal"/>
        <w:lvlText w:val="%2."/>
        <w:lvlJc w:val="left"/>
      </w:lvl>
    </w:lvlOverride>
  </w:num>
  <w:num w:numId="48">
    <w:abstractNumId w:val="11"/>
    <w:lvlOverride w:ilvl="1">
      <w:lvl w:ilvl="1">
        <w:numFmt w:val="decimal"/>
        <w:lvlText w:val="%2."/>
        <w:lvlJc w:val="left"/>
      </w:lvl>
    </w:lvlOverride>
  </w:num>
  <w:num w:numId="49">
    <w:abstractNumId w:val="31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D7FD3"/>
    <w:rsid w:val="0004590B"/>
    <w:rsid w:val="001549D5"/>
    <w:rsid w:val="00344FD8"/>
    <w:rsid w:val="003656E0"/>
    <w:rsid w:val="003B4988"/>
    <w:rsid w:val="00441C0B"/>
    <w:rsid w:val="00444A14"/>
    <w:rsid w:val="004D346D"/>
    <w:rsid w:val="00532D69"/>
    <w:rsid w:val="00580F4F"/>
    <w:rsid w:val="005E70C6"/>
    <w:rsid w:val="006925EF"/>
    <w:rsid w:val="006B3064"/>
    <w:rsid w:val="006C32DA"/>
    <w:rsid w:val="006D7FD3"/>
    <w:rsid w:val="006E5D0C"/>
    <w:rsid w:val="007B246A"/>
    <w:rsid w:val="00830E05"/>
    <w:rsid w:val="008D3B14"/>
    <w:rsid w:val="009074CA"/>
    <w:rsid w:val="00916808"/>
    <w:rsid w:val="00A07530"/>
    <w:rsid w:val="00B540B5"/>
    <w:rsid w:val="00B64625"/>
    <w:rsid w:val="00B82263"/>
    <w:rsid w:val="00BB0BBD"/>
    <w:rsid w:val="00C26333"/>
    <w:rsid w:val="00C9745C"/>
    <w:rsid w:val="00CB1001"/>
    <w:rsid w:val="00D25F1F"/>
    <w:rsid w:val="00D967CE"/>
    <w:rsid w:val="00E23E77"/>
    <w:rsid w:val="00E611B9"/>
    <w:rsid w:val="00E84095"/>
    <w:rsid w:val="00E85456"/>
    <w:rsid w:val="00E9266C"/>
    <w:rsid w:val="00EE486A"/>
    <w:rsid w:val="00F13BEE"/>
    <w:rsid w:val="00F41DE0"/>
    <w:rsid w:val="00FC1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en-US" w:eastAsia="en-US" w:bidi="he-IL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f">
    <w:name w:val="header"/>
    <w:basedOn w:val="a"/>
    <w:link w:val="af0"/>
    <w:uiPriority w:val="99"/>
    <w:unhideWhenUsed/>
    <w:rsid w:val="003B4988"/>
    <w:pPr>
      <w:tabs>
        <w:tab w:val="center" w:pos="4153"/>
        <w:tab w:val="right" w:pos="8306"/>
      </w:tabs>
      <w:spacing w:line="240" w:lineRule="auto"/>
    </w:pPr>
  </w:style>
  <w:style w:type="character" w:customStyle="1" w:styleId="af0">
    <w:name w:val="כותרת עליונה תו"/>
    <w:basedOn w:val="a0"/>
    <w:link w:val="af"/>
    <w:uiPriority w:val="99"/>
    <w:rsid w:val="003B4988"/>
  </w:style>
  <w:style w:type="paragraph" w:styleId="af1">
    <w:name w:val="footer"/>
    <w:basedOn w:val="a"/>
    <w:link w:val="af2"/>
    <w:uiPriority w:val="99"/>
    <w:unhideWhenUsed/>
    <w:rsid w:val="003B4988"/>
    <w:pPr>
      <w:tabs>
        <w:tab w:val="center" w:pos="4153"/>
        <w:tab w:val="right" w:pos="8306"/>
      </w:tabs>
      <w:spacing w:line="240" w:lineRule="auto"/>
    </w:pPr>
  </w:style>
  <w:style w:type="character" w:customStyle="1" w:styleId="af2">
    <w:name w:val="כותרת תחתונה תו"/>
    <w:basedOn w:val="a0"/>
    <w:link w:val="af1"/>
    <w:uiPriority w:val="99"/>
    <w:rsid w:val="003B4988"/>
  </w:style>
  <w:style w:type="paragraph" w:styleId="af3">
    <w:name w:val="List Paragraph"/>
    <w:basedOn w:val="a"/>
    <w:uiPriority w:val="34"/>
    <w:qFormat/>
    <w:rsid w:val="003B4988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EE48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Hyperlink">
    <w:name w:val="Hyperlink"/>
    <w:basedOn w:val="a0"/>
    <w:uiPriority w:val="99"/>
    <w:semiHidden/>
    <w:unhideWhenUsed/>
    <w:rsid w:val="00EE486A"/>
    <w:rPr>
      <w:color w:val="0000FF"/>
      <w:u w:val="single"/>
    </w:rPr>
  </w:style>
  <w:style w:type="character" w:customStyle="1" w:styleId="apple-tab-span">
    <w:name w:val="apple-tab-span"/>
    <w:basedOn w:val="a0"/>
    <w:rsid w:val="00EE486A"/>
  </w:style>
  <w:style w:type="paragraph" w:styleId="af4">
    <w:name w:val="Balloon Text"/>
    <w:basedOn w:val="a"/>
    <w:link w:val="af5"/>
    <w:uiPriority w:val="99"/>
    <w:semiHidden/>
    <w:unhideWhenUsed/>
    <w:rsid w:val="006925E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טקסט בלונים תו"/>
    <w:basedOn w:val="a0"/>
    <w:link w:val="af4"/>
    <w:uiPriority w:val="99"/>
    <w:semiHidden/>
    <w:rsid w:val="006925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en-US" w:eastAsia="en-US" w:bidi="he-IL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f">
    <w:name w:val="header"/>
    <w:basedOn w:val="a"/>
    <w:link w:val="af0"/>
    <w:uiPriority w:val="99"/>
    <w:unhideWhenUsed/>
    <w:rsid w:val="003B4988"/>
    <w:pPr>
      <w:tabs>
        <w:tab w:val="center" w:pos="4153"/>
        <w:tab w:val="right" w:pos="8306"/>
      </w:tabs>
      <w:spacing w:line="240" w:lineRule="auto"/>
    </w:pPr>
  </w:style>
  <w:style w:type="character" w:customStyle="1" w:styleId="af0">
    <w:name w:val="כותרת עליונה תו"/>
    <w:basedOn w:val="a0"/>
    <w:link w:val="af"/>
    <w:uiPriority w:val="99"/>
    <w:rsid w:val="003B4988"/>
  </w:style>
  <w:style w:type="paragraph" w:styleId="af1">
    <w:name w:val="footer"/>
    <w:basedOn w:val="a"/>
    <w:link w:val="af2"/>
    <w:uiPriority w:val="99"/>
    <w:unhideWhenUsed/>
    <w:rsid w:val="003B4988"/>
    <w:pPr>
      <w:tabs>
        <w:tab w:val="center" w:pos="4153"/>
        <w:tab w:val="right" w:pos="8306"/>
      </w:tabs>
      <w:spacing w:line="240" w:lineRule="auto"/>
    </w:pPr>
  </w:style>
  <w:style w:type="character" w:customStyle="1" w:styleId="af2">
    <w:name w:val="כותרת תחתונה תו"/>
    <w:basedOn w:val="a0"/>
    <w:link w:val="af1"/>
    <w:uiPriority w:val="99"/>
    <w:rsid w:val="003B4988"/>
  </w:style>
  <w:style w:type="paragraph" w:styleId="af3">
    <w:name w:val="List Paragraph"/>
    <w:basedOn w:val="a"/>
    <w:uiPriority w:val="34"/>
    <w:qFormat/>
    <w:rsid w:val="003B4988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EE48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Hyperlink">
    <w:name w:val="Hyperlink"/>
    <w:basedOn w:val="a0"/>
    <w:uiPriority w:val="99"/>
    <w:semiHidden/>
    <w:unhideWhenUsed/>
    <w:rsid w:val="00EE486A"/>
    <w:rPr>
      <w:color w:val="0000FF"/>
      <w:u w:val="single"/>
    </w:rPr>
  </w:style>
  <w:style w:type="character" w:customStyle="1" w:styleId="apple-tab-span">
    <w:name w:val="apple-tab-span"/>
    <w:basedOn w:val="a0"/>
    <w:rsid w:val="00EE486A"/>
  </w:style>
  <w:style w:type="paragraph" w:styleId="af4">
    <w:name w:val="Balloon Text"/>
    <w:basedOn w:val="a"/>
    <w:link w:val="af5"/>
    <w:uiPriority w:val="99"/>
    <w:semiHidden/>
    <w:unhideWhenUsed/>
    <w:rsid w:val="006925E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טקסט בלונים תו"/>
    <w:basedOn w:val="a0"/>
    <w:link w:val="af4"/>
    <w:uiPriority w:val="99"/>
    <w:semiHidden/>
    <w:rsid w:val="006925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716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381734">
          <w:marLeft w:val="0"/>
          <w:marRight w:val="-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04894">
          <w:marLeft w:val="0"/>
          <w:marRight w:val="-10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29666">
          <w:marLeft w:val="0"/>
          <w:marRight w:val="-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896326">
          <w:marLeft w:val="0"/>
          <w:marRight w:val="-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02540">
          <w:marLeft w:val="0"/>
          <w:marRight w:val="-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79544">
          <w:marLeft w:val="0"/>
          <w:marRight w:val="-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652431">
          <w:marLeft w:val="0"/>
          <w:marRight w:val="-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771783">
          <w:marLeft w:val="0"/>
          <w:marRight w:val="-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44836">
          <w:marLeft w:val="0"/>
          <w:marRight w:val="-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256331">
          <w:marLeft w:val="0"/>
          <w:marRight w:val="107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education.gov.il" TargetMode="External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gov.il" TargetMode="External"/><Relationship Id="rId4" Type="http://schemas.openxmlformats.org/officeDocument/2006/relationships/hyperlink" Target="http://www.educatio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975</Words>
  <Characters>4878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Nurit</dc:creator>
  <cp:lastModifiedBy>גלית דוד</cp:lastModifiedBy>
  <cp:revision>2</cp:revision>
  <cp:lastPrinted>2015-12-29T10:35:00Z</cp:lastPrinted>
  <dcterms:created xsi:type="dcterms:W3CDTF">2015-12-29T11:39:00Z</dcterms:created>
  <dcterms:modified xsi:type="dcterms:W3CDTF">2015-12-29T11:39:00Z</dcterms:modified>
</cp:coreProperties>
</file>